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Calibri" w:hAnsi="Calibri"/>
        </w:rPr>
      </w:pPr>
      <w:r>
        <w:rPr>
          <w:rFonts w:ascii="Calibri" w:hAnsi="Calibri"/>
        </w:rPr>
      </w:r>
    </w:p>
    <w:p>
      <w:pPr>
        <w:pStyle w:val="Normal"/>
        <w:overflowPunct w:val="true"/>
        <w:ind w:left="4932" w:hanging="397"/>
        <w:jc w:val="both"/>
        <w:rPr/>
      </w:pPr>
      <w:r>
        <w:rPr>
          <w:rFonts w:cs="Tahoma"/>
          <w:sz w:val="22"/>
          <w:szCs w:val="22"/>
        </w:rPr>
        <w:t xml:space="preserve">Ai </w:t>
        <w:tab/>
        <w:t xml:space="preserve">Direttori generali degli Uffici scolastici regionali </w:t>
      </w:r>
    </w:p>
    <w:p>
      <w:pPr>
        <w:pStyle w:val="Normal"/>
        <w:overflowPunct w:val="true"/>
        <w:ind w:left="4956" w:hanging="0"/>
        <w:jc w:val="both"/>
        <w:rPr>
          <w:u w:val="single"/>
        </w:rPr>
      </w:pPr>
      <w:r>
        <w:rPr>
          <w:rFonts w:cs="Tahoma"/>
          <w:sz w:val="22"/>
          <w:szCs w:val="22"/>
          <w:u w:val="single"/>
        </w:rPr>
        <w:t xml:space="preserve">LORO SEDI </w:t>
      </w:r>
    </w:p>
    <w:p>
      <w:pPr>
        <w:pStyle w:val="Normal"/>
        <w:overflowPunct w:val="true"/>
        <w:ind w:left="4956" w:hanging="0"/>
        <w:jc w:val="both"/>
        <w:rPr>
          <w:rFonts w:cs="Tahoma"/>
          <w:sz w:val="22"/>
          <w:szCs w:val="22"/>
        </w:rPr>
      </w:pPr>
      <w:r>
        <w:rPr>
          <w:rFonts w:cs="Tahoma"/>
          <w:sz w:val="22"/>
          <w:szCs w:val="22"/>
        </w:rPr>
      </w:r>
    </w:p>
    <w:p>
      <w:pPr>
        <w:pStyle w:val="Normal"/>
        <w:overflowPunct w:val="true"/>
        <w:ind w:left="4932" w:hanging="1247"/>
        <w:jc w:val="both"/>
        <w:rPr/>
      </w:pPr>
      <w:r>
        <w:rPr>
          <w:rFonts w:cs="Tahoma"/>
          <w:sz w:val="22"/>
          <w:szCs w:val="22"/>
        </w:rPr>
        <w:t xml:space="preserve">p.c.          All’ Ufficio di Gabinetto On.le Ministro </w:t>
      </w:r>
    </w:p>
    <w:p>
      <w:pPr>
        <w:pStyle w:val="Normal"/>
        <w:overflowPunct w:val="true"/>
        <w:ind w:left="4932" w:hanging="1247"/>
        <w:jc w:val="both"/>
        <w:rPr/>
      </w:pPr>
      <w:r>
        <w:rPr>
          <w:rFonts w:cs="Tahoma"/>
          <w:sz w:val="22"/>
          <w:szCs w:val="22"/>
        </w:rPr>
        <w:tab/>
      </w:r>
      <w:r>
        <w:rPr>
          <w:rFonts w:cs="Tahoma"/>
          <w:sz w:val="22"/>
          <w:szCs w:val="22"/>
          <w:u w:val="single"/>
        </w:rPr>
        <w:t xml:space="preserve">SEDE </w:t>
      </w:r>
      <w:r>
        <w:rPr>
          <w:rFonts w:cs="Tahoma"/>
          <w:sz w:val="22"/>
          <w:szCs w:val="22"/>
        </w:rPr>
        <w:t xml:space="preserve"> </w:t>
      </w:r>
    </w:p>
    <w:p>
      <w:pPr>
        <w:pStyle w:val="Normal"/>
        <w:overflowPunct w:val="true"/>
        <w:ind w:left="4932" w:hanging="737"/>
        <w:rPr/>
      </w:pPr>
      <w:r>
        <w:rPr/>
      </w:r>
    </w:p>
    <w:p>
      <w:pPr>
        <w:pStyle w:val="Normal"/>
        <w:tabs>
          <w:tab w:val="left" w:pos="1250" w:leader="none"/>
          <w:tab w:val="left" w:pos="1640" w:leader="none"/>
        </w:tabs>
        <w:overflowPunct w:val="true"/>
        <w:ind w:left="1470" w:hanging="1470"/>
        <w:jc w:val="both"/>
        <w:textAlignment w:val="baseline"/>
        <w:rPr/>
      </w:pPr>
      <w:r>
        <w:rPr>
          <w:rFonts w:cs="Tahoma"/>
          <w:b/>
          <w:sz w:val="22"/>
          <w:szCs w:val="22"/>
        </w:rPr>
        <w:t>OGGETTO</w:t>
      </w:r>
      <w:r>
        <w:rPr>
          <w:rFonts w:cs="Tahoma"/>
          <w:sz w:val="22"/>
          <w:szCs w:val="22"/>
        </w:rPr>
        <w:t>:</w:t>
        <w:tab/>
        <w:tab/>
        <w:t xml:space="preserve">Indizione dei concorsi per titoli per l’accesso ai ruoli provinciali, relativi ai profili professionali dell’area A e B del personale ATA. Indizione dei concorsi nell’anno scolastico 2019-20 -Graduatorie a. s. 2020-21. Riattivazione procedure. </w:t>
      </w:r>
    </w:p>
    <w:p>
      <w:pPr>
        <w:pStyle w:val="Normal"/>
        <w:overflowPunct w:val="true"/>
        <w:textAlignment w:val="baseline"/>
        <w:rPr>
          <w:rFonts w:cs="Tahoma"/>
          <w:sz w:val="22"/>
          <w:szCs w:val="22"/>
        </w:rPr>
      </w:pPr>
      <w:r>
        <w:rPr>
          <w:rFonts w:cs="Tahoma"/>
          <w:sz w:val="22"/>
          <w:szCs w:val="22"/>
        </w:rPr>
      </w:r>
    </w:p>
    <w:p>
      <w:pPr>
        <w:pStyle w:val="Normal"/>
        <w:overflowPunct w:val="true"/>
        <w:spacing w:lineRule="auto" w:line="360"/>
        <w:ind w:firstLine="709"/>
        <w:jc w:val="both"/>
        <w:textAlignment w:val="baseline"/>
        <w:rPr>
          <w:rFonts w:cs="Tahoma"/>
          <w:sz w:val="22"/>
          <w:szCs w:val="22"/>
        </w:rPr>
      </w:pPr>
      <w:r>
        <w:rPr>
          <w:rFonts w:cs="Tahoma"/>
          <w:sz w:val="22"/>
          <w:szCs w:val="22"/>
        </w:rPr>
      </w:r>
    </w:p>
    <w:p>
      <w:pPr>
        <w:pStyle w:val="Normal"/>
        <w:overflowPunct w:val="true"/>
        <w:spacing w:lineRule="auto" w:line="360"/>
        <w:ind w:firstLine="709"/>
        <w:jc w:val="both"/>
        <w:textAlignment w:val="baseline"/>
        <w:rPr/>
      </w:pPr>
      <w:r>
        <w:rPr>
          <w:rFonts w:cs="Tahoma"/>
          <w:sz w:val="22"/>
          <w:szCs w:val="22"/>
        </w:rPr>
        <w:t>Facendo seguito alla nota di questa Direzione generale prot. n. 6969 del 24.3.2020, con la quale sono state sospese le procedure concorsuali per soli titoli in oggetto, si informano gli Uffici indirizzo che è stata ultimata l’attività di predisposizione della procedura informatica per la presentazione in via telematica della domanda di ammissione alle procedure in esame, che quindi possono essere riattivate.</w:t>
      </w:r>
    </w:p>
    <w:p>
      <w:pPr>
        <w:pStyle w:val="Normal"/>
        <w:overflowPunct w:val="true"/>
        <w:spacing w:lineRule="auto" w:line="360"/>
        <w:ind w:firstLine="709"/>
        <w:jc w:val="both"/>
        <w:textAlignment w:val="baseline"/>
        <w:rPr/>
      </w:pPr>
      <w:r>
        <w:rPr>
          <w:rFonts w:cs="Tahoma"/>
          <w:sz w:val="22"/>
          <w:szCs w:val="22"/>
        </w:rPr>
        <w:t>A tal fine si fa presente che le funzioni Polis per la presentazione delle istanze saranno aperte dal 5 maggio al 3 giugno 2020. Codesti Uffici sono pertanto invitati a pubblicare sui propri siti internet i bandi di indizione dei concorsi per soli titoli di cui all’oggetto, entro e non oltre la data del 4 maggio p.v.</w:t>
      </w:r>
    </w:p>
    <w:p>
      <w:pPr>
        <w:pStyle w:val="Normal"/>
        <w:overflowPunct w:val="true"/>
        <w:spacing w:lineRule="auto" w:line="360"/>
        <w:ind w:firstLine="709"/>
        <w:jc w:val="both"/>
        <w:textAlignment w:val="baseline"/>
        <w:rPr>
          <w:rFonts w:cs="Tahoma"/>
          <w:sz w:val="22"/>
          <w:szCs w:val="22"/>
        </w:rPr>
      </w:pPr>
      <w:r>
        <w:rPr>
          <w:rFonts w:cs="Tahoma"/>
          <w:sz w:val="22"/>
          <w:szCs w:val="22"/>
        </w:rPr>
        <w:t>Nei bandi di concorso dovrà inoltre essere specificato che le domande di ammissione potranno essere presentate unicamente, a pena di esclusione, in modalità telematica attraverso il servizio “</w:t>
      </w:r>
      <w:r>
        <w:rPr>
          <w:rFonts w:cs="Tahoma"/>
          <w:i/>
          <w:iCs/>
          <w:sz w:val="22"/>
          <w:szCs w:val="22"/>
        </w:rPr>
        <w:t>Istanze on Line (POLIS)</w:t>
      </w:r>
      <w:r>
        <w:rPr>
          <w:rFonts w:cs="Tahoma"/>
          <w:sz w:val="22"/>
          <w:szCs w:val="22"/>
        </w:rPr>
        <w:t>”, raggiungibile direttamente dall'home page del sito internet del Ministero (www.miur.gov.it), sezione “</w:t>
      </w:r>
      <w:r>
        <w:rPr>
          <w:rFonts w:cs="Tahoma"/>
          <w:i/>
          <w:iCs/>
          <w:sz w:val="22"/>
          <w:szCs w:val="22"/>
        </w:rPr>
        <w:t>Servizi</w:t>
      </w:r>
      <w:r>
        <w:rPr>
          <w:rFonts w:cs="Tahoma"/>
          <w:sz w:val="22"/>
          <w:szCs w:val="22"/>
        </w:rPr>
        <w:t>” o, in alternativa, tramite il seguente percorso "</w:t>
      </w:r>
      <w:r>
        <w:rPr>
          <w:rFonts w:cs="Tahoma"/>
          <w:i/>
          <w:iCs/>
          <w:sz w:val="22"/>
          <w:szCs w:val="22"/>
        </w:rPr>
        <w:t>Argomenti e Servizi &gt; Servizi online &gt; lettera I &gt; Istanze on line</w:t>
      </w:r>
      <w:r>
        <w:rPr>
          <w:rFonts w:cs="Tahoma"/>
          <w:sz w:val="22"/>
          <w:szCs w:val="22"/>
        </w:rPr>
        <w:t xml:space="preserve">” dalle ore 8,00 del giorno 5 maggio 2020 fino alle ore 23,59 del giorno 3 giugno 2020. </w:t>
      </w:r>
    </w:p>
    <w:p>
      <w:pPr>
        <w:pStyle w:val="Normal"/>
        <w:overflowPunct w:val="true"/>
        <w:spacing w:lineRule="auto" w:line="360"/>
        <w:ind w:firstLine="709"/>
        <w:jc w:val="both"/>
        <w:textAlignment w:val="baseline"/>
        <w:rPr/>
      </w:pPr>
      <w:r>
        <w:rPr>
          <w:rFonts w:cs="Tahoma"/>
          <w:sz w:val="22"/>
          <w:szCs w:val="22"/>
        </w:rPr>
        <w:t>I candidati, per poter accedere al servizio “</w:t>
      </w:r>
      <w:r>
        <w:rPr>
          <w:rFonts w:cs="Tahoma"/>
          <w:i/>
          <w:iCs/>
          <w:sz w:val="22"/>
          <w:szCs w:val="22"/>
        </w:rPr>
        <w:t xml:space="preserve">Istanze on line (POLIS)”, </w:t>
      </w:r>
      <w:r>
        <w:rPr>
          <w:rFonts w:cs="Tahoma"/>
          <w:sz w:val="22"/>
          <w:szCs w:val="22"/>
        </w:rPr>
        <w:t xml:space="preserve">devono essere in possesso di un'utenza valida per l'accesso ai servizi presenti nell’area riservata del Ministero dell’istruzione con l’abilitazione specifica al servizio “Istanze on Line (POLIS)”, o, in alternativa, delle credenziali SPID. Si segnala infine che all’occorrenza tutte le informazioni necessarie ai fini della registrazione al sistema POLIS sono rinvenibili al seguente indirizzo </w:t>
      </w:r>
      <w:r>
        <w:rPr>
          <w:rFonts w:cs="Tahoma"/>
          <w:i/>
          <w:sz w:val="22"/>
          <w:szCs w:val="22"/>
        </w:rPr>
        <w:t>https://www.istruzione.it/polis/Istanzeonline.htm</w:t>
      </w:r>
      <w:r>
        <w:rPr>
          <w:rFonts w:cs="Tahoma"/>
          <w:sz w:val="22"/>
          <w:szCs w:val="22"/>
        </w:rPr>
        <w:t>.</w:t>
      </w:r>
    </w:p>
    <w:p>
      <w:pPr>
        <w:pStyle w:val="Normal"/>
        <w:overflowPunct w:val="true"/>
        <w:spacing w:lineRule="auto" w:line="360"/>
        <w:ind w:firstLine="709"/>
        <w:jc w:val="both"/>
        <w:textAlignment w:val="baseline"/>
        <w:rPr/>
      </w:pPr>
      <w:r>
        <w:rPr>
          <w:rFonts w:cs="Tahoma"/>
          <w:sz w:val="22"/>
          <w:szCs w:val="22"/>
        </w:rPr>
        <w:t xml:space="preserve">Si ringrazia per la collaborazione e si segnala l’urgenza. </w:t>
      </w:r>
    </w:p>
    <w:p>
      <w:pPr>
        <w:pStyle w:val="Normal"/>
        <w:overflowPunct w:val="true"/>
        <w:ind w:left="4956" w:hanging="0"/>
        <w:jc w:val="center"/>
        <w:rPr/>
      </w:pPr>
      <w:bookmarkStart w:id="0" w:name="_GoBack"/>
      <w:bookmarkEnd w:id="0"/>
      <w:r>
        <w:rPr>
          <w:rFonts w:cs="Tahoma"/>
          <w:sz w:val="22"/>
          <w:szCs w:val="22"/>
        </w:rPr>
        <w:t>IL CAPO DIPARTIMENTO</w:t>
      </w:r>
    </w:p>
    <w:p>
      <w:pPr>
        <w:pStyle w:val="Normal"/>
        <w:overflowPunct w:val="true"/>
        <w:ind w:left="4956" w:hanging="0"/>
        <w:jc w:val="center"/>
        <w:rPr/>
      </w:pPr>
      <w:r>
        <w:rPr>
          <w:rFonts w:cs="Tahoma"/>
          <w:i/>
          <w:sz w:val="22"/>
          <w:szCs w:val="22"/>
        </w:rPr>
        <w:t>Marco Bruschi</w:t>
      </w:r>
    </w:p>
    <w:sectPr>
      <w:headerReference w:type="default" r:id="rId2"/>
      <w:footerReference w:type="default" r:id="rId3"/>
      <w:type w:val="nextPage"/>
      <w:pgSz w:w="11906" w:h="16838"/>
      <w:pgMar w:left="1134" w:right="1134" w:header="709" w:top="2122" w:footer="720" w:bottom="992"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Book Antiqua">
    <w:charset w:val="00"/>
    <w:family w:val="roman"/>
    <w:pitch w:val="variable"/>
  </w:font>
  <w:font w:name="Tahoma">
    <w:charset w:val="00"/>
    <w:family w:val="roman"/>
    <w:pitch w:val="variable"/>
  </w:font>
  <w:font w:name="Calibri">
    <w:charset w:val="00"/>
    <w:family w:val="roman"/>
    <w:pitch w:val="variable"/>
  </w:font>
  <w:font w:name="English111 Adagio BT">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rFonts w:ascii="Calibri" w:hAnsi="Calibri" w:asciiTheme="minorHAnsi" w:hAnsiTheme="minorHAnsi"/>
        <w:sz w:val="16"/>
        <w:szCs w:val="16"/>
      </w:rPr>
    </w:pPr>
    <w:r>
      <w:rPr>
        <w:rFonts w:ascii="Calibri" w:hAnsi="Calibri" w:asciiTheme="minorHAnsi" w:hAnsiTheme="minorHAnsi"/>
        <w:sz w:val="16"/>
        <w:szCs w:val="16"/>
      </w:rPr>
      <w:t>______________________________________________________________________________________________________________</w:t>
    </w:r>
  </w:p>
  <w:p>
    <w:pPr>
      <w:pStyle w:val="Pidipagina"/>
      <w:jc w:val="center"/>
      <w:rPr>
        <w:rFonts w:ascii="Calibri" w:hAnsi="Calibri" w:asciiTheme="minorHAnsi" w:hAnsiTheme="minorHAnsi"/>
        <w:sz w:val="16"/>
        <w:szCs w:val="16"/>
      </w:rPr>
    </w:pPr>
    <w:r>
      <w:rPr>
        <w:rFonts w:asciiTheme="minorHAnsi" w:hAnsiTheme="minorHAnsi" w:ascii="Calibri" w:hAnsi="Calibri"/>
        <w:sz w:val="16"/>
        <w:szCs w:val="16"/>
      </w:rPr>
    </w:r>
  </w:p>
  <w:p>
    <w:pPr>
      <w:pStyle w:val="Pidipagina"/>
      <w:jc w:val="center"/>
      <w:rPr>
        <w:rFonts w:ascii="Calibri" w:hAnsi="Calibri" w:asciiTheme="minorHAnsi" w:hAnsiTheme="minorHAnsi"/>
        <w:sz w:val="16"/>
        <w:szCs w:val="16"/>
      </w:rPr>
    </w:pPr>
    <w:r>
      <w:rPr>
        <w:rFonts w:ascii="Calibri" w:hAnsi="Calibri" w:asciiTheme="minorHAnsi" w:hAnsiTheme="minorHAnsi"/>
        <w:sz w:val="16"/>
        <w:szCs w:val="16"/>
      </w:rPr>
      <w:t>Viale Trastevere 76/A – 00153 ROMA – Codice Ipa: m_pi</w:t>
    </w:r>
  </w:p>
  <w:p>
    <w:pPr>
      <w:pStyle w:val="Pidipagina"/>
      <w:jc w:val="center"/>
      <w:rPr/>
    </w:pPr>
    <w:r>
      <w:rPr>
        <w:rFonts w:ascii="Calibri" w:hAnsi="Calibri" w:asciiTheme="minorHAnsi" w:hAnsiTheme="minorHAnsi"/>
        <w:sz w:val="16"/>
        <w:szCs w:val="16"/>
        <w:lang w:val="en-US"/>
      </w:rPr>
      <w:t xml:space="preserve">PEC: </w:t>
    </w:r>
    <w:hyperlink r:id="rId1">
      <w:r>
        <w:rPr>
          <w:rStyle w:val="CollegamentoInternet"/>
          <w:rFonts w:ascii="Calibri" w:hAnsi="Calibri" w:asciiTheme="minorHAnsi" w:hAnsiTheme="minorHAnsi"/>
          <w:sz w:val="16"/>
          <w:szCs w:val="16"/>
          <w:lang w:val="en-US"/>
        </w:rPr>
        <w:t>dgpersonalescuola@postacert.istruzione.it</w:t>
      </w:r>
    </w:hyperlink>
    <w:r>
      <w:rPr>
        <w:rFonts w:ascii="Calibri" w:hAnsi="Calibri" w:asciiTheme="minorHAnsi" w:hAnsiTheme="minorHAnsi"/>
        <w:sz w:val="16"/>
        <w:szCs w:val="16"/>
        <w:lang w:val="en-US"/>
      </w:rPr>
      <w:t xml:space="preserve"> PEO: </w:t>
    </w:r>
    <w:hyperlink r:id="rId2">
      <w:r>
        <w:rPr>
          <w:rStyle w:val="CollegamentoInternet"/>
          <w:rFonts w:ascii="Calibri" w:hAnsi="Calibri" w:asciiTheme="minorHAnsi" w:hAnsiTheme="minorHAnsi"/>
          <w:sz w:val="16"/>
          <w:szCs w:val="16"/>
          <w:lang w:val="en-US"/>
        </w:rPr>
        <w:t>dgper.segreteria@istruzione.it</w:t>
      </w:r>
    </w:hyperlink>
  </w:p>
  <w:p>
    <w:pPr>
      <w:pStyle w:val="Pidipagina"/>
      <w:jc w:val="center"/>
      <w:rPr/>
    </w:pPr>
    <w:r>
      <w:rPr>
        <w:rFonts w:ascii="Calibri" w:hAnsi="Calibri" w:asciiTheme="minorHAnsi" w:hAnsiTheme="minorHAnsi"/>
        <w:sz w:val="16"/>
        <w:szCs w:val="16"/>
        <w:lang w:val="en-US"/>
      </w:rPr>
      <w:t xml:space="preserve">TEL: 0658492124 - Sito web: </w:t>
    </w:r>
    <w:hyperlink r:id="rId3">
      <w:r>
        <w:rPr>
          <w:rStyle w:val="CollegamentoInternet"/>
          <w:rFonts w:ascii="Calibri" w:hAnsi="Calibri" w:asciiTheme="minorHAnsi" w:hAnsiTheme="minorHAnsi"/>
          <w:sz w:val="16"/>
          <w:szCs w:val="16"/>
          <w:lang w:val="en-US"/>
        </w:rPr>
        <w:t>http://hubmiur.pubblica.istruzione.it/web/istruzione/dg-personale-scolastico</w:t>
      </w:r>
    </w:hyperlink>
    <w:r>
      <w:rPr>
        <w:rFonts w:ascii="Calibri" w:hAnsi="Calibri" w:asciiTheme="minorHAnsi" w:hAnsiTheme="minorHAnsi"/>
        <w:sz w:val="16"/>
        <w:szCs w:val="16"/>
        <w:lang w:val="en-US"/>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514350" cy="571500"/>
          <wp:effectExtent l="0" t="0" r="0" b="0"/>
          <wp:docPr id="1" name="Immagine 1"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emblema_gr"/>
                  <pic:cNvPicPr>
                    <a:picLocks noChangeAspect="1" noChangeArrowheads="1"/>
                  </pic:cNvPicPr>
                </pic:nvPicPr>
                <pic:blipFill>
                  <a:blip r:embed="rId1"/>
                  <a:stretch>
                    <a:fillRect/>
                  </a:stretch>
                </pic:blipFill>
                <pic:spPr bwMode="auto">
                  <a:xfrm>
                    <a:off x="0" y="0"/>
                    <a:ext cx="514350" cy="571500"/>
                  </a:xfrm>
                  <a:prstGeom prst="rect">
                    <a:avLst/>
                  </a:prstGeom>
                </pic:spPr>
              </pic:pic>
            </a:graphicData>
          </a:graphic>
        </wp:inline>
      </w:drawing>
    </w:r>
  </w:p>
  <w:p>
    <w:pPr>
      <w:pStyle w:val="Normal"/>
      <w:spacing w:lineRule="exact" w:line="560"/>
      <w:ind w:left="-567" w:right="-567" w:hanging="0"/>
      <w:jc w:val="center"/>
      <w:rPr>
        <w:rFonts w:ascii="English111 Adagio BT" w:hAnsi="English111 Adagio BT"/>
        <w:sz w:val="52"/>
      </w:rPr>
    </w:pPr>
    <w:r>
      <w:rPr>
        <w:rFonts w:ascii="English111 Adagio BT" w:hAnsi="English111 Adagio BT"/>
        <w:sz w:val="52"/>
      </w:rPr>
      <w:t>Ministero dell’Istruzione</w:t>
    </w:r>
  </w:p>
  <w:p>
    <w:pPr>
      <w:pStyle w:val="Intestazione"/>
      <w:spacing w:lineRule="exact" w:line="480"/>
      <w:jc w:val="center"/>
      <w:rPr>
        <w:rFonts w:ascii="English111 Adagio BT" w:hAnsi="English111 Adagio BT"/>
        <w:sz w:val="40"/>
        <w:szCs w:val="40"/>
      </w:rPr>
    </w:pPr>
    <w:r>
      <w:rPr>
        <w:rFonts w:ascii="English111 Adagio BT" w:hAnsi="English111 Adagio BT"/>
        <w:sz w:val="40"/>
        <w:szCs w:val="40"/>
      </w:rPr>
      <w:t>Dipartimento per il sistema educativo di istruzione e di formazione</w:t>
    </w:r>
  </w:p>
  <w:p>
    <w:pPr>
      <w:pStyle w:val="Intestazione"/>
      <w:spacing w:lineRule="exact" w:line="480"/>
      <w:jc w:val="center"/>
      <w:rPr/>
    </w:pPr>
    <w:r>
      <w:rPr>
        <w:rFonts w:ascii="English111 Adagio BT" w:hAnsi="English111 Adagio BT"/>
        <w:sz w:val="32"/>
      </w:rPr>
      <w:t xml:space="preserve">Direzione generale per il personale scolastico </w:t>
    </w:r>
    <w:r>
      <w:rPr>
        <w:rFonts w:ascii="Cambria" w:hAnsi="Cambria" w:asciiTheme="majorHAnsi" w:hAnsiTheme="majorHAnsi"/>
        <w:i/>
      </w:rPr>
      <w:t xml:space="preserve"> </w:t>
    </w:r>
  </w:p>
  <w:p>
    <w:pPr>
      <w:pStyle w:val="Intestazione"/>
      <w:spacing w:lineRule="exact" w:line="480"/>
      <w:jc w:val="center"/>
      <w:rPr>
        <w:rFonts w:ascii="English111 Adagio BT" w:hAnsi="English111 Adagio BT"/>
        <w:sz w:val="32"/>
      </w:rPr>
    </w:pPr>
    <w:r>
      <w:rPr>
        <w:rFonts w:ascii="English111 Adagio BT" w:hAnsi="English111 Adagio BT"/>
        <w:sz w:val="32"/>
      </w:rPr>
    </w:r>
  </w:p>
</w:hdr>
</file>

<file path=word/settings.xml><?xml version="1.0" encoding="utf-8"?>
<w:settings xmlns:w="http://schemas.openxmlformats.org/wordprocessingml/2006/main">
  <w:zoom w:percent="15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26708c"/>
    <w:pPr>
      <w:widowControl/>
      <w:bidi w:val="0"/>
      <w:jc w:val="left"/>
    </w:pPr>
    <w:rPr>
      <w:rFonts w:ascii="Times New Roman" w:hAnsi="Times New Roman" w:eastAsia="Times New Roman" w:cs="Times New Roman"/>
      <w:color w:val="00000A"/>
      <w:sz w:val="24"/>
      <w:szCs w:val="24"/>
      <w:lang w:val="it-IT" w:eastAsia="it-IT" w:bidi="ar-SA"/>
    </w:rPr>
  </w:style>
  <w:style w:type="paragraph" w:styleId="Titolo1">
    <w:name w:val="Heading 1"/>
    <w:basedOn w:val="Normal"/>
    <w:qFormat/>
    <w:pPr>
      <w:keepNext/>
      <w:ind w:left="-567" w:right="-567" w:hanging="0"/>
      <w:jc w:val="center"/>
      <w:outlineLvl w:val="0"/>
    </w:pPr>
    <w:rPr>
      <w:i/>
      <w:sz w:val="36"/>
    </w:rPr>
  </w:style>
  <w:style w:type="paragraph" w:styleId="Titolo2">
    <w:name w:val="Heading 2"/>
    <w:basedOn w:val="Normal"/>
    <w:qFormat/>
    <w:pPr>
      <w:keepNext/>
      <w:ind w:right="-142" w:hanging="0"/>
      <w:jc w:val="center"/>
      <w:outlineLvl w:val="1"/>
    </w:pPr>
    <w:rPr>
      <w:rFonts w:ascii="Arial" w:hAnsi="Arial"/>
      <w:b/>
      <w:sz w:val="22"/>
    </w:rPr>
  </w:style>
  <w:style w:type="paragraph" w:styleId="Titolo3">
    <w:name w:val="Heading 3"/>
    <w:basedOn w:val="Normal"/>
    <w:qFormat/>
    <w:pPr>
      <w:keepNext/>
      <w:spacing w:lineRule="auto" w:line="360"/>
      <w:ind w:left="284" w:hanging="0"/>
      <w:jc w:val="center"/>
      <w:outlineLvl w:val="2"/>
    </w:pPr>
    <w:rPr>
      <w:rFonts w:ascii="Arial" w:hAnsi="Arial"/>
      <w:b/>
    </w:rPr>
  </w:style>
  <w:style w:type="paragraph" w:styleId="Titolo4">
    <w:name w:val="Heading 4"/>
    <w:basedOn w:val="Normal"/>
    <w:qFormat/>
    <w:pPr>
      <w:keepNext/>
      <w:ind w:left="284" w:hanging="0"/>
      <w:jc w:val="both"/>
      <w:outlineLvl w:val="3"/>
    </w:pPr>
    <w:rPr>
      <w:rFonts w:ascii="Arial" w:hAnsi="Arial"/>
    </w:rPr>
  </w:style>
  <w:style w:type="paragraph" w:styleId="Titolo5">
    <w:name w:val="Heading 5"/>
    <w:basedOn w:val="Normal"/>
    <w:qFormat/>
    <w:pPr>
      <w:keepNext/>
      <w:ind w:left="284" w:hanging="0"/>
      <w:jc w:val="center"/>
      <w:outlineLvl w:val="4"/>
    </w:pPr>
    <w:rPr>
      <w:rFonts w:ascii="Arial" w:hAnsi="Arial"/>
      <w:b/>
      <w:sz w:val="22"/>
    </w:rPr>
  </w:style>
  <w:style w:type="paragraph" w:styleId="Titolo6">
    <w:name w:val="Heading 6"/>
    <w:basedOn w:val="Normal"/>
    <w:qFormat/>
    <w:pPr>
      <w:keepNext/>
      <w:ind w:left="1134" w:hanging="774"/>
      <w:jc w:val="both"/>
      <w:outlineLvl w:val="5"/>
    </w:pPr>
    <w:rPr/>
  </w:style>
  <w:style w:type="paragraph" w:styleId="Titolo7">
    <w:name w:val="Heading 7"/>
    <w:basedOn w:val="Normal"/>
    <w:qFormat/>
    <w:pPr>
      <w:keepNext/>
      <w:ind w:right="-810" w:hanging="0"/>
      <w:jc w:val="both"/>
      <w:outlineLvl w:val="6"/>
    </w:pPr>
    <w:rPr/>
  </w:style>
  <w:style w:type="paragraph" w:styleId="Titolo8">
    <w:name w:val="Heading 8"/>
    <w:basedOn w:val="Normal"/>
    <w:qFormat/>
    <w:pPr>
      <w:keepNext/>
      <w:ind w:right="-810" w:hanging="0"/>
      <w:jc w:val="center"/>
      <w:outlineLvl w:val="7"/>
    </w:pPr>
    <w:rPr>
      <w:b/>
    </w:rPr>
  </w:style>
  <w:style w:type="character" w:styleId="DefaultParagraphFont" w:default="1">
    <w:name w:val="Default Paragraph Font"/>
    <w:uiPriority w:val="1"/>
    <w:semiHidden/>
    <w:unhideWhenUsed/>
    <w:qFormat/>
    <w:rPr/>
  </w:style>
  <w:style w:type="character" w:styleId="CollegamentoInternet" w:customStyle="1">
    <w:name w:val="Collegamento Internet"/>
    <w:uiPriority w:val="99"/>
    <w:unhideWhenUsed/>
    <w:rsid w:val="0026708c"/>
    <w:rPr>
      <w:rFonts w:ascii="Times New Roman" w:hAnsi="Times New Roman" w:cs="Times New Roman"/>
      <w:color w:val="0000FF"/>
      <w:u w:val="single"/>
    </w:rPr>
  </w:style>
  <w:style w:type="character" w:styleId="TestonotaapidipaginaCarattere" w:customStyle="1">
    <w:name w:val="Testo nota a piè di pagina Carattere"/>
    <w:basedOn w:val="DefaultParagraphFont"/>
    <w:link w:val="Testonotaapidipagina"/>
    <w:uiPriority w:val="99"/>
    <w:qFormat/>
    <w:rsid w:val="0026708c"/>
    <w:rPr/>
  </w:style>
  <w:style w:type="character" w:styleId="Footnotereference">
    <w:name w:val="footnote reference"/>
    <w:uiPriority w:val="99"/>
    <w:unhideWhenUsed/>
    <w:qFormat/>
    <w:rsid w:val="0026708c"/>
    <w:rPr>
      <w:rFonts w:ascii="Times New Roman" w:hAnsi="Times New Roman" w:cs="Times New Roman"/>
      <w:vertAlign w:val="superscript"/>
    </w:rPr>
  </w:style>
  <w:style w:type="character" w:styleId="ListLabel1" w:customStyle="1">
    <w:name w:val="ListLabel 1"/>
    <w:qFormat/>
    <w:rPr>
      <w:rFonts w:cs="Times New Roman"/>
    </w:rPr>
  </w:style>
  <w:style w:type="character" w:styleId="ListLabel2" w:customStyle="1">
    <w:name w:val="ListLabel 2"/>
    <w:qFormat/>
    <w:rPr>
      <w:rFonts w:cs="Times New Roman"/>
    </w:rPr>
  </w:style>
  <w:style w:type="character" w:styleId="ListLabel3" w:customStyle="1">
    <w:name w:val="ListLabel 3"/>
    <w:qFormat/>
    <w:rPr>
      <w:rFonts w:cs="Times New Roman"/>
    </w:rPr>
  </w:style>
  <w:style w:type="character" w:styleId="ListLabel4" w:customStyle="1">
    <w:name w:val="ListLabel 4"/>
    <w:qFormat/>
    <w:rPr>
      <w:rFonts w:cs="Times New Roman"/>
    </w:rPr>
  </w:style>
  <w:style w:type="character" w:styleId="ListLabel5" w:customStyle="1">
    <w:name w:val="ListLabel 5"/>
    <w:qFormat/>
    <w:rPr>
      <w:rFonts w:cs="Times New Roman"/>
    </w:rPr>
  </w:style>
  <w:style w:type="character" w:styleId="ListLabel6" w:customStyle="1">
    <w:name w:val="ListLabel 6"/>
    <w:qFormat/>
    <w:rPr>
      <w:rFonts w:cs="Times New Roman"/>
    </w:rPr>
  </w:style>
  <w:style w:type="character" w:styleId="ListLabel7" w:customStyle="1">
    <w:name w:val="ListLabel 7"/>
    <w:qFormat/>
    <w:rPr>
      <w:rFonts w:cs="Times New Roman"/>
    </w:rPr>
  </w:style>
  <w:style w:type="character" w:styleId="ListLabel8" w:customStyle="1">
    <w:name w:val="ListLabel 8"/>
    <w:qFormat/>
    <w:rPr>
      <w:rFonts w:cs="Times New Roman"/>
    </w:rPr>
  </w:style>
  <w:style w:type="character" w:styleId="ListLabel9" w:customStyle="1">
    <w:name w:val="ListLabel 9"/>
    <w:qFormat/>
    <w:rPr>
      <w:rFonts w:cs="Times New Roman"/>
    </w:rPr>
  </w:style>
  <w:style w:type="character" w:styleId="ListLabel10" w:customStyle="1">
    <w:name w:val="ListLabel 10"/>
    <w:qFormat/>
    <w:rPr>
      <w:rFonts w:cs="Times New Roman"/>
    </w:rPr>
  </w:style>
  <w:style w:type="character" w:styleId="ListLabel11" w:customStyle="1">
    <w:name w:val="ListLabel 11"/>
    <w:qFormat/>
    <w:rPr>
      <w:rFonts w:cs="Times New Roman"/>
    </w:rPr>
  </w:style>
  <w:style w:type="character" w:styleId="ListLabel12" w:customStyle="1">
    <w:name w:val="ListLabel 12"/>
    <w:qFormat/>
    <w:rPr>
      <w:rFonts w:cs="Times New Roman"/>
    </w:rPr>
  </w:style>
  <w:style w:type="character" w:styleId="ListLabel13" w:customStyle="1">
    <w:name w:val="ListLabel 13"/>
    <w:qFormat/>
    <w:rPr>
      <w:rFonts w:cs="Times New Roman"/>
    </w:rPr>
  </w:style>
  <w:style w:type="character" w:styleId="ListLabel14" w:customStyle="1">
    <w:name w:val="ListLabel 14"/>
    <w:qFormat/>
    <w:rPr>
      <w:rFonts w:cs="Times New Roman"/>
    </w:rPr>
  </w:style>
  <w:style w:type="character" w:styleId="ListLabel15" w:customStyle="1">
    <w:name w:val="ListLabel 15"/>
    <w:qFormat/>
    <w:rPr>
      <w:rFonts w:cs="Times New Roman"/>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cs="Times New Roman"/>
    </w:rPr>
  </w:style>
  <w:style w:type="character" w:styleId="ListLabel23" w:customStyle="1">
    <w:name w:val="ListLabel 23"/>
    <w:qFormat/>
    <w:rPr>
      <w:rFonts w:cs="Times New Roman"/>
    </w:rPr>
  </w:style>
  <w:style w:type="character" w:styleId="ListLabel24" w:customStyle="1">
    <w:name w:val="ListLabel 24"/>
    <w:qFormat/>
    <w:rPr>
      <w:rFonts w:cs="Times New Roman"/>
    </w:rPr>
  </w:style>
  <w:style w:type="character" w:styleId="ListLabel25" w:customStyle="1">
    <w:name w:val="ListLabel 25"/>
    <w:qFormat/>
    <w:rPr>
      <w:rFonts w:cs="Times New Roman"/>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360"/>
      <w:jc w:val="both"/>
    </w:pPr>
    <w:rPr>
      <w:rFonts w:ascii="Arial" w:hAnsi="Arial"/>
      <w:sz w:val="22"/>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qFormat/>
    <w:pPr>
      <w:jc w:val="center"/>
    </w:pPr>
    <w:rPr>
      <w:b/>
      <w:sz w:val="28"/>
      <w:u w:val="single"/>
    </w:rPr>
  </w:style>
  <w:style w:type="paragraph" w:styleId="Caption">
    <w:name w:val="caption"/>
    <w:basedOn w:val="Normal"/>
    <w:qFormat/>
    <w:pPr>
      <w:suppressLineNumbers/>
      <w:spacing w:before="120" w:after="120"/>
    </w:pPr>
    <w:rPr>
      <w:rFonts w:cs="Arial"/>
      <w:i/>
      <w:iCs/>
    </w:rPr>
  </w:style>
  <w:style w:type="paragraph" w:styleId="Intestazione">
    <w:name w:val="Header"/>
    <w:basedOn w:val="Normal"/>
    <w:pPr>
      <w:tabs>
        <w:tab w:val="center" w:pos="4819" w:leader="none"/>
        <w:tab w:val="right" w:pos="9638" w:leader="none"/>
      </w:tabs>
    </w:pPr>
    <w:rPr/>
  </w:style>
  <w:style w:type="paragraph" w:styleId="Pidipagina">
    <w:name w:val="Footer"/>
    <w:basedOn w:val="Normal"/>
    <w:pPr>
      <w:tabs>
        <w:tab w:val="center" w:pos="4819" w:leader="none"/>
        <w:tab w:val="right" w:pos="9638" w:leader="none"/>
      </w:tabs>
    </w:pPr>
    <w:rPr/>
  </w:style>
  <w:style w:type="paragraph" w:styleId="Testodelblocco1" w:customStyle="1">
    <w:name w:val="Testo del blocco1"/>
    <w:basedOn w:val="Normal"/>
    <w:qFormat/>
    <w:pPr>
      <w:ind w:left="-567" w:right="-567" w:hanging="0"/>
      <w:jc w:val="center"/>
    </w:pPr>
    <w:rPr>
      <w:sz w:val="48"/>
    </w:rPr>
  </w:style>
  <w:style w:type="paragraph" w:styleId="Corpodeltesto21" w:customStyle="1">
    <w:name w:val="Corpo del testo 21"/>
    <w:basedOn w:val="Normal"/>
    <w:qFormat/>
    <w:pPr>
      <w:spacing w:lineRule="auto" w:line="360"/>
      <w:ind w:left="709" w:hanging="0"/>
      <w:jc w:val="both"/>
    </w:pPr>
    <w:rPr>
      <w:rFonts w:ascii="Arial" w:hAnsi="Arial"/>
      <w:sz w:val="22"/>
    </w:rPr>
  </w:style>
  <w:style w:type="paragraph" w:styleId="Corpodeltesto22" w:customStyle="1">
    <w:name w:val="Corpo del testo 22"/>
    <w:basedOn w:val="Normal"/>
    <w:qFormat/>
    <w:pPr>
      <w:spacing w:lineRule="auto" w:line="360"/>
      <w:ind w:firstLine="709"/>
      <w:jc w:val="both"/>
    </w:pPr>
    <w:rPr>
      <w:rFonts w:ascii="Arial" w:hAnsi="Arial"/>
      <w:sz w:val="22"/>
    </w:rPr>
  </w:style>
  <w:style w:type="paragraph" w:styleId="Rientrocorpodeltesto21" w:customStyle="1">
    <w:name w:val="Rientro corpo del testo 21"/>
    <w:basedOn w:val="Normal"/>
    <w:qFormat/>
    <w:pPr>
      <w:spacing w:lineRule="auto" w:line="360"/>
      <w:ind w:left="284" w:hanging="0"/>
      <w:jc w:val="both"/>
    </w:pPr>
    <w:rPr>
      <w:rFonts w:ascii="Arial" w:hAnsi="Arial"/>
      <w:b/>
      <w:sz w:val="22"/>
      <w:u w:val="single"/>
    </w:rPr>
  </w:style>
  <w:style w:type="paragraph" w:styleId="Rientrocorpodeltesto31" w:customStyle="1">
    <w:name w:val="Rientro corpo del testo 31"/>
    <w:basedOn w:val="Normal"/>
    <w:qFormat/>
    <w:pPr>
      <w:ind w:left="284" w:hanging="0"/>
      <w:jc w:val="both"/>
    </w:pPr>
    <w:rPr>
      <w:rFonts w:ascii="Arial" w:hAnsi="Arial"/>
      <w:sz w:val="22"/>
    </w:rPr>
  </w:style>
  <w:style w:type="paragraph" w:styleId="Corpodeltesto23" w:customStyle="1">
    <w:name w:val="Corpo del testo 23"/>
    <w:basedOn w:val="Normal"/>
    <w:qFormat/>
    <w:pPr>
      <w:jc w:val="both"/>
    </w:pPr>
    <w:rPr>
      <w:rFonts w:ascii="Book Antiqua" w:hAnsi="Book Antiqua"/>
    </w:rPr>
  </w:style>
  <w:style w:type="paragraph" w:styleId="Corpodeltesto31" w:customStyle="1">
    <w:name w:val="Corpo del testo 31"/>
    <w:basedOn w:val="Normal"/>
    <w:qFormat/>
    <w:pPr>
      <w:spacing w:lineRule="auto" w:line="360"/>
      <w:jc w:val="both"/>
    </w:pPr>
    <w:rPr>
      <w:rFonts w:ascii="Book Antiqua" w:hAnsi="Book Antiqua"/>
      <w:b/>
    </w:rPr>
  </w:style>
  <w:style w:type="paragraph" w:styleId="Corpodeltesto24" w:customStyle="1">
    <w:name w:val="Corpo del testo 24"/>
    <w:basedOn w:val="Normal"/>
    <w:qFormat/>
    <w:pPr>
      <w:spacing w:lineRule="auto" w:line="360"/>
      <w:ind w:right="-811" w:hanging="0"/>
      <w:jc w:val="both"/>
    </w:pPr>
    <w:rPr/>
  </w:style>
  <w:style w:type="paragraph" w:styleId="BalloonText">
    <w:name w:val="Balloon Text"/>
    <w:basedOn w:val="Normal"/>
    <w:semiHidden/>
    <w:qFormat/>
    <w:rsid w:val="0076616d"/>
    <w:pPr/>
    <w:rPr>
      <w:rFonts w:ascii="Tahoma" w:hAnsi="Tahoma" w:cs="Tahoma"/>
      <w:sz w:val="16"/>
      <w:szCs w:val="16"/>
    </w:rPr>
  </w:style>
  <w:style w:type="paragraph" w:styleId="Footnotetext">
    <w:name w:val="footnote text"/>
    <w:basedOn w:val="Normal"/>
    <w:link w:val="TestonotaapidipaginaCarattere"/>
    <w:uiPriority w:val="99"/>
    <w:unhideWhenUsed/>
    <w:qFormat/>
    <w:rsid w:val="0026708c"/>
    <w:pPr/>
    <w:rPr>
      <w:sz w:val="20"/>
      <w:szCs w:val="20"/>
    </w:rPr>
  </w:style>
  <w:style w:type="paragraph" w:styleId="Default" w:customStyle="1">
    <w:name w:val="default"/>
    <w:basedOn w:val="Normal"/>
    <w:uiPriority w:val="99"/>
    <w:qFormat/>
    <w:rsid w:val="0026708c"/>
    <w:pPr/>
    <w:rPr>
      <w:color w:val="000000"/>
    </w:rPr>
  </w:style>
  <w:style w:type="paragraph" w:styleId="Cm6" w:customStyle="1">
    <w:name w:val="cm6"/>
    <w:basedOn w:val="Normal"/>
    <w:uiPriority w:val="99"/>
    <w:qFormat/>
    <w:rsid w:val="0026708c"/>
    <w:pPr/>
    <w:rPr/>
  </w:style>
  <w:style w:type="paragraph" w:styleId="Cm3" w:customStyle="1">
    <w:name w:val="cm3"/>
    <w:basedOn w:val="Normal"/>
    <w:uiPriority w:val="99"/>
    <w:qFormat/>
    <w:rsid w:val="0026708c"/>
    <w:pPr>
      <w:spacing w:lineRule="atLeast" w:line="273"/>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dgpersonalescuola@postacert.istruzione.it" TargetMode="External"/><Relationship Id="rId2" Type="http://schemas.openxmlformats.org/officeDocument/2006/relationships/hyperlink" Target="mailto:dgper.segreteria@istruzione.it" TargetMode="External"/><Relationship Id="rId3" Type="http://schemas.openxmlformats.org/officeDocument/2006/relationships/hyperlink" Target="http://hubmiur.pubblica.istruzione.it/web/istruzione/dg-personale-scolastico"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LibreOffice/5.3.0.3$Windows_X86_64 LibreOffice_project/7074905676c47b82bbcfbea1aeefc84afe1c50e1</Application>
  <Pages>1</Pages>
  <Words>365</Words>
  <Characters>2371</Characters>
  <CharactersWithSpaces>2742</CharactersWithSpaces>
  <Paragraphs>20</Paragraphs>
  <Company>Ministero Pubblica Istruzione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2020-04-29T09:50:00Z</dcterms:created>
  <dc:creator>Administrator</dc:creator>
  <dc:description/>
  <dc:language>it-IT</dc:language>
  <cp:lastModifiedBy>Administrator</cp:lastModifiedBy>
  <cp:lastPrinted>2020-04-29T09:51:00Z</cp:lastPrinted>
  <dcterms:modified xsi:type="dcterms:W3CDTF">2020-04-29T10:00:00Z</dcterms:modified>
  <cp:revision>5</cp:revision>
  <dc:subject/>
  <dc:title>ModelloDOC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Ministero Pubblica Istruzione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